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E5" w:rsidRDefault="00DC7AE5" w:rsidP="00DC522C">
      <w:pPr>
        <w:spacing w:after="0" w:line="360" w:lineRule="auto"/>
        <w:ind w:firstLine="709"/>
        <w:jc w:val="both"/>
      </w:pPr>
      <w:r>
        <w:t xml:space="preserve">В ходе опроса родителей учащихся 3-х классов было опрошено 36 респондентов. </w:t>
      </w:r>
    </w:p>
    <w:p w:rsidR="0022255D" w:rsidRDefault="0022255D" w:rsidP="00DC522C">
      <w:pPr>
        <w:spacing w:after="0" w:line="360" w:lineRule="auto"/>
        <w:ind w:firstLine="709"/>
        <w:jc w:val="both"/>
      </w:pPr>
    </w:p>
    <w:p w:rsidR="0022255D" w:rsidRDefault="0022255D" w:rsidP="00DC522C">
      <w:pPr>
        <w:spacing w:after="0" w:line="360" w:lineRule="auto"/>
        <w:ind w:firstLine="709"/>
        <w:jc w:val="both"/>
      </w:pPr>
      <w:r>
        <w:t>Им был задан следующий перечень вопросов:</w:t>
      </w:r>
    </w:p>
    <w:p w:rsidR="0022255D" w:rsidRDefault="0022255D" w:rsidP="00DC52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22255D">
        <w:t>Готовы ли Вы, чтобы ваш ребенок занимался плавание в рамках вн</w:t>
      </w:r>
      <w:r>
        <w:t>е</w:t>
      </w:r>
      <w:r w:rsidRPr="0022255D">
        <w:t>урочной деятельности или дополнительного образования (секции, кружки)</w:t>
      </w:r>
    </w:p>
    <w:p w:rsidR="0022255D" w:rsidRDefault="0022255D" w:rsidP="00DC52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22255D">
        <w:t>Посещает ли ваш ребенок секцию плавания?</w:t>
      </w:r>
    </w:p>
    <w:p w:rsidR="0022255D" w:rsidRDefault="0022255D" w:rsidP="00DC52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22255D">
        <w:t>Готовы ли Вы, что внеурочные занятия плаванием, подвоз детей к бассейну и обратно могут осуществляться за счет Ваших средств?</w:t>
      </w:r>
    </w:p>
    <w:p w:rsidR="0022255D" w:rsidRDefault="0022255D" w:rsidP="00DC522C">
      <w:pPr>
        <w:pStyle w:val="a3"/>
        <w:spacing w:after="0" w:line="360" w:lineRule="auto"/>
        <w:ind w:left="0" w:firstLine="709"/>
        <w:jc w:val="both"/>
      </w:pPr>
    </w:p>
    <w:p w:rsidR="002F749F" w:rsidRDefault="002F749F" w:rsidP="00DC522C">
      <w:pPr>
        <w:pStyle w:val="a3"/>
        <w:spacing w:after="0" w:line="360" w:lineRule="auto"/>
        <w:ind w:left="0" w:firstLine="709"/>
        <w:jc w:val="both"/>
      </w:pPr>
    </w:p>
    <w:p w:rsidR="002F749F" w:rsidRDefault="002F749F" w:rsidP="00DC522C">
      <w:pPr>
        <w:pStyle w:val="a3"/>
        <w:spacing w:after="0" w:line="360" w:lineRule="auto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 wp14:anchorId="766890DB" wp14:editId="5EC8AF6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22255D" w:rsidRDefault="0022255D" w:rsidP="00DC522C">
      <w:pPr>
        <w:pStyle w:val="a3"/>
        <w:spacing w:after="0" w:line="360" w:lineRule="auto"/>
        <w:ind w:left="0" w:firstLine="709"/>
        <w:jc w:val="both"/>
      </w:pPr>
      <w:r>
        <w:t xml:space="preserve">Проанализировав данные, можно прийти к выводу о том, что бОльшая часть родителей готова к тому, чтобы их дети ходили на внеурочные занятия по плаванию. </w:t>
      </w:r>
    </w:p>
    <w:p w:rsidR="0022255D" w:rsidRDefault="002F749F" w:rsidP="00DC522C">
      <w:pPr>
        <w:spacing w:after="0" w:line="360" w:lineRule="auto"/>
        <w:ind w:firstLine="709"/>
        <w:jc w:val="both"/>
      </w:pPr>
      <w:r>
        <w:t>Всего 8% учащихся посе</w:t>
      </w:r>
      <w:r w:rsidR="0022255D">
        <w:t>щают секцию плавания.</w:t>
      </w:r>
    </w:p>
    <w:p w:rsidR="002F749F" w:rsidRDefault="002F749F" w:rsidP="00DC522C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CE6197D" wp14:editId="0CEED4E2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255D" w:rsidRDefault="0022255D" w:rsidP="00DC522C">
      <w:pPr>
        <w:spacing w:after="0" w:line="360" w:lineRule="auto"/>
        <w:ind w:firstLine="709"/>
        <w:jc w:val="both"/>
      </w:pPr>
    </w:p>
    <w:p w:rsidR="0022255D" w:rsidRDefault="0022255D" w:rsidP="00DC522C">
      <w:pPr>
        <w:spacing w:after="0" w:line="360" w:lineRule="auto"/>
        <w:ind w:firstLine="709"/>
        <w:jc w:val="both"/>
      </w:pPr>
      <w:r>
        <w:lastRenderedPageBreak/>
        <w:t>Чуть больше половины респондентов готовы платить за внеурочные занятие по плаванию.</w:t>
      </w:r>
    </w:p>
    <w:p w:rsidR="0022255D" w:rsidRDefault="0022255D" w:rsidP="00DC522C">
      <w:pPr>
        <w:spacing w:after="0" w:line="360" w:lineRule="auto"/>
        <w:ind w:firstLine="709"/>
        <w:jc w:val="both"/>
      </w:pPr>
    </w:p>
    <w:p w:rsidR="0022255D" w:rsidRDefault="002F749F" w:rsidP="00DC522C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CB56E45" wp14:editId="31D88A4B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255D" w:rsidRDefault="0022255D" w:rsidP="00DC522C">
      <w:pPr>
        <w:spacing w:after="0" w:line="360" w:lineRule="auto"/>
        <w:ind w:firstLine="709"/>
        <w:jc w:val="both"/>
      </w:pPr>
    </w:p>
    <w:p w:rsidR="00DC522C" w:rsidRDefault="00DC522C" w:rsidP="00DC522C">
      <w:pPr>
        <w:spacing w:after="0" w:line="360" w:lineRule="auto"/>
        <w:ind w:firstLine="709"/>
        <w:jc w:val="both"/>
      </w:pPr>
    </w:p>
    <w:p w:rsidR="00DC522C" w:rsidRDefault="00DC522C" w:rsidP="00DC522C">
      <w:pPr>
        <w:spacing w:after="0" w:line="360" w:lineRule="auto"/>
        <w:ind w:firstLine="709"/>
        <w:jc w:val="both"/>
      </w:pPr>
    </w:p>
    <w:p w:rsidR="0035674C" w:rsidRDefault="0035674C" w:rsidP="00DC522C">
      <w:pPr>
        <w:spacing w:after="0" w:line="360" w:lineRule="auto"/>
        <w:ind w:firstLine="709"/>
        <w:jc w:val="both"/>
      </w:pPr>
      <w:r>
        <w:t>Проанализировав таблицу, можно увидеть, что 21 респондент готов к тому, что за внеурочные занятия по плаванию будет платить за свой счет. В то время как 3 респондента утверждают, что ребенок должен заниматься плаванием во внеурочное время, однако платить за это не готовы.</w:t>
      </w:r>
    </w:p>
    <w:p w:rsidR="0035674C" w:rsidRDefault="0035674C" w:rsidP="00DC522C">
      <w:pPr>
        <w:spacing w:after="0" w:line="360" w:lineRule="auto"/>
        <w:ind w:firstLine="709"/>
        <w:jc w:val="both"/>
      </w:pPr>
    </w:p>
    <w:p w:rsidR="0035674C" w:rsidRDefault="0035674C" w:rsidP="00DC522C">
      <w:pPr>
        <w:spacing w:after="0" w:line="360" w:lineRule="auto"/>
        <w:ind w:firstLine="709"/>
        <w:jc w:val="both"/>
      </w:pPr>
    </w:p>
    <w:p w:rsidR="002F749F" w:rsidRDefault="002F749F" w:rsidP="00DC522C">
      <w:pPr>
        <w:spacing w:after="0" w:line="360" w:lineRule="auto"/>
        <w:ind w:firstLine="709"/>
        <w:jc w:val="both"/>
      </w:pPr>
    </w:p>
    <w:p w:rsidR="002F749F" w:rsidRDefault="002F749F" w:rsidP="00DC522C">
      <w:pPr>
        <w:spacing w:after="0" w:line="360" w:lineRule="auto"/>
        <w:ind w:firstLine="709"/>
        <w:jc w:val="both"/>
      </w:pPr>
    </w:p>
    <w:p w:rsidR="002F749F" w:rsidRDefault="002F749F" w:rsidP="00DC522C">
      <w:pPr>
        <w:spacing w:after="0" w:line="360" w:lineRule="auto"/>
        <w:ind w:firstLine="709"/>
        <w:jc w:val="both"/>
      </w:pPr>
    </w:p>
    <w:p w:rsidR="002F749F" w:rsidRDefault="002F749F" w:rsidP="00DC522C">
      <w:pPr>
        <w:spacing w:after="0" w:line="360" w:lineRule="auto"/>
        <w:ind w:firstLine="709"/>
        <w:jc w:val="both"/>
      </w:pPr>
    </w:p>
    <w:p w:rsidR="0035674C" w:rsidRPr="0035674C" w:rsidRDefault="0035674C" w:rsidP="00DC5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37"/>
        <w:gridCol w:w="1476"/>
        <w:gridCol w:w="1476"/>
        <w:gridCol w:w="1029"/>
      </w:tblGrid>
      <w:tr w:rsidR="0035674C" w:rsidRPr="0035674C">
        <w:trPr>
          <w:cantSplit/>
        </w:trPr>
        <w:tc>
          <w:tcPr>
            <w:tcW w:w="7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4C" w:rsidRPr="0035674C">
        <w:trPr>
          <w:cantSplit/>
        </w:trPr>
        <w:tc>
          <w:tcPr>
            <w:tcW w:w="7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Количество  </w:t>
            </w:r>
          </w:p>
        </w:tc>
      </w:tr>
      <w:tr w:rsidR="0035674C" w:rsidRPr="0035674C">
        <w:trPr>
          <w:cantSplit/>
        </w:trPr>
        <w:tc>
          <w:tcPr>
            <w:tcW w:w="31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Готовы ли Вы, что внеурочные занятия плаванием, подвоз детей к бассейну и обратно могут осуществляться за счет Ваших средств?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</w:tr>
      <w:tr w:rsidR="0035674C" w:rsidRPr="0035674C">
        <w:trPr>
          <w:cantSplit/>
        </w:trPr>
        <w:tc>
          <w:tcPr>
            <w:tcW w:w="31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4C" w:rsidRPr="0035674C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Готовы ли Вы, чтобы ваш ребенок </w:t>
            </w: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занимался плавание в рамках внеурочной деятельности или дополнительного образования (секции, кружки)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35674C" w:rsidRPr="0035674C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5674C" w:rsidRPr="0035674C">
        <w:trPr>
          <w:cantSplit/>
        </w:trPr>
        <w:tc>
          <w:tcPr>
            <w:tcW w:w="319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674C" w:rsidRPr="0035674C" w:rsidRDefault="0035674C" w:rsidP="00DC522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74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35674C" w:rsidRPr="0035674C" w:rsidRDefault="0035674C" w:rsidP="00DC5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5D" w:rsidRDefault="0022255D" w:rsidP="00DC522C">
      <w:pPr>
        <w:spacing w:after="0" w:line="360" w:lineRule="auto"/>
        <w:ind w:firstLine="709"/>
        <w:jc w:val="both"/>
      </w:pPr>
    </w:p>
    <w:p w:rsidR="00DC7AE5" w:rsidRDefault="0035674C" w:rsidP="00DC522C">
      <w:pPr>
        <w:spacing w:after="0" w:line="360" w:lineRule="auto"/>
        <w:ind w:firstLine="709"/>
        <w:jc w:val="both"/>
      </w:pPr>
      <w:r>
        <w:t>3 респо</w:t>
      </w:r>
      <w:r w:rsidR="00DC522C">
        <w:t xml:space="preserve">ндента, утверждают, что уроки по плаванию должны проходить во время занятий по физкультуре. </w:t>
      </w:r>
    </w:p>
    <w:p w:rsidR="00DC7AE5" w:rsidRDefault="00DC522C" w:rsidP="00DC522C">
      <w:pPr>
        <w:spacing w:after="0" w:line="360" w:lineRule="auto"/>
        <w:ind w:firstLine="709"/>
        <w:jc w:val="both"/>
      </w:pPr>
      <w:r>
        <w:t>В ходе опроса была предложена цена 250 рублей за 2 занятия.</w:t>
      </w:r>
    </w:p>
    <w:p w:rsidR="00DC522C" w:rsidRDefault="00DC522C" w:rsidP="00DC522C">
      <w:pPr>
        <w:spacing w:after="0" w:line="360" w:lineRule="auto"/>
        <w:ind w:firstLine="709"/>
        <w:jc w:val="both"/>
      </w:pPr>
    </w:p>
    <w:p w:rsidR="00DC522C" w:rsidRDefault="00DC522C" w:rsidP="00DC522C">
      <w:pPr>
        <w:spacing w:after="0" w:line="360" w:lineRule="auto"/>
        <w:ind w:firstLine="709"/>
        <w:jc w:val="both"/>
      </w:pPr>
    </w:p>
    <w:sectPr w:rsidR="00DC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6669"/>
    <w:multiLevelType w:val="hybridMultilevel"/>
    <w:tmpl w:val="0B2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0"/>
    <w:rsid w:val="0022255D"/>
    <w:rsid w:val="002F749F"/>
    <w:rsid w:val="0035674C"/>
    <w:rsid w:val="005B29F0"/>
    <w:rsid w:val="0092741B"/>
    <w:rsid w:val="00A523CB"/>
    <w:rsid w:val="00DC522C"/>
    <w:rsid w:val="00D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A6C7-1AAA-4A19-8561-798F417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</a:rPr>
              <a:t>Готовы ли Вы, чтобы ваш ребенок занимался плавание в рамках внеурочной деятельности или дополнительного образования (секции, кружки)</a:t>
            </a:r>
          </a:p>
        </c:rich>
      </c:tx>
      <c:layout>
        <c:manualLayout>
          <c:xMode val="edge"/>
          <c:yMode val="edge"/>
          <c:x val="0.101645669291338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24</c:v>
                </c:pt>
                <c:pt idx="1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1056184"/>
        <c:axId val="471055400"/>
      </c:barChart>
      <c:catAx>
        <c:axId val="47105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055400"/>
        <c:crosses val="autoZero"/>
        <c:auto val="1"/>
        <c:lblAlgn val="ctr"/>
        <c:lblOffset val="100"/>
        <c:noMultiLvlLbl val="0"/>
      </c:catAx>
      <c:valAx>
        <c:axId val="47105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056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</a:rPr>
              <a:t>Посещает ли ваш ребенок секцию плавания?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Лист1!$A$8:$A$9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Лист1!$B$8:$B$9</c:f>
              <c:numCache>
                <c:formatCode>General</c:formatCode>
                <c:ptCount val="2"/>
                <c:pt idx="0">
                  <c:v>3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055008"/>
        <c:axId val="471057360"/>
      </c:barChart>
      <c:catAx>
        <c:axId val="47105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057360"/>
        <c:crosses val="autoZero"/>
        <c:auto val="1"/>
        <c:lblAlgn val="ctr"/>
        <c:lblOffset val="100"/>
        <c:noMultiLvlLbl val="0"/>
      </c:catAx>
      <c:valAx>
        <c:axId val="47105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05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</a:rPr>
              <a:t>Готовы ли Вы, что внеурочные занятия плаванием, подвоз детей к бассейну и обратно могут осуществляться за счет Ваших средств?</a:t>
            </a:r>
          </a:p>
        </c:rich>
      </c:tx>
      <c:layout>
        <c:manualLayout>
          <c:xMode val="edge"/>
          <c:yMode val="edge"/>
          <c:x val="8.3437445319335099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Лист1!$A$16:$A$17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Лист1!$B$16:$B$17</c:f>
              <c:numCache>
                <c:formatCode>General</c:formatCode>
                <c:ptCount val="2"/>
                <c:pt idx="0">
                  <c:v>22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058536"/>
        <c:axId val="471060496"/>
      </c:barChart>
      <c:catAx>
        <c:axId val="47105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060496"/>
        <c:crosses val="autoZero"/>
        <c:auto val="1"/>
        <c:lblAlgn val="ctr"/>
        <c:lblOffset val="100"/>
        <c:noMultiLvlLbl val="0"/>
      </c:catAx>
      <c:valAx>
        <c:axId val="47106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058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2018-02-18T14:45:00Z</dcterms:created>
  <dcterms:modified xsi:type="dcterms:W3CDTF">2018-02-18T14:45:00Z</dcterms:modified>
</cp:coreProperties>
</file>