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E9A" w:rsidRPr="00B75E9A" w:rsidRDefault="00B75E9A" w:rsidP="00B75E9A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u w:val="single"/>
        </w:rPr>
      </w:pPr>
      <w:r w:rsidRPr="00B75E9A">
        <w:rPr>
          <w:rFonts w:ascii="Times New Roman" w:hAnsi="Times New Roman"/>
          <w:b/>
          <w:sz w:val="20"/>
          <w:szCs w:val="20"/>
          <w:u w:val="single"/>
        </w:rPr>
        <w:t xml:space="preserve">Приложение </w:t>
      </w:r>
    </w:p>
    <w:p w:rsidR="00B75E9A" w:rsidRPr="00B75E9A" w:rsidRDefault="00B75E9A" w:rsidP="00B75E9A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к</w:t>
      </w:r>
      <w:r w:rsidRPr="00B75E9A">
        <w:rPr>
          <w:rFonts w:ascii="Times New Roman" w:hAnsi="Times New Roman"/>
          <w:b/>
          <w:sz w:val="20"/>
          <w:szCs w:val="20"/>
          <w:u w:val="single"/>
        </w:rPr>
        <w:t xml:space="preserve"> протоколу № 5 заседания</w:t>
      </w:r>
    </w:p>
    <w:p w:rsidR="00B75E9A" w:rsidRPr="00B75E9A" w:rsidRDefault="00B75E9A" w:rsidP="00B75E9A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u w:val="single"/>
        </w:rPr>
      </w:pPr>
      <w:r w:rsidRPr="00B75E9A">
        <w:rPr>
          <w:rFonts w:ascii="Times New Roman" w:hAnsi="Times New Roman"/>
          <w:b/>
          <w:sz w:val="20"/>
          <w:szCs w:val="20"/>
          <w:u w:val="single"/>
        </w:rPr>
        <w:t xml:space="preserve"> педагогического совета от 31.03.2014</w:t>
      </w:r>
    </w:p>
    <w:p w:rsidR="009B74B9" w:rsidRDefault="009B74B9" w:rsidP="00560B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75E9A" w:rsidRPr="009B74B9" w:rsidRDefault="009B74B9" w:rsidP="00560B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9B74B9">
        <w:rPr>
          <w:rFonts w:ascii="Times New Roman" w:hAnsi="Times New Roman"/>
          <w:sz w:val="32"/>
          <w:szCs w:val="32"/>
        </w:rPr>
        <w:t>Кунгина Наталья Викторовна</w:t>
      </w:r>
    </w:p>
    <w:p w:rsidR="00560BD5" w:rsidRPr="001C5186" w:rsidRDefault="00560BD5" w:rsidP="001C51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76852">
        <w:rPr>
          <w:rFonts w:ascii="Times New Roman" w:hAnsi="Times New Roman"/>
          <w:b/>
          <w:sz w:val="24"/>
          <w:szCs w:val="24"/>
          <w:u w:val="single"/>
        </w:rPr>
        <w:t xml:space="preserve"> "Гармония общения: учитель, ученик, родитель"</w:t>
      </w:r>
    </w:p>
    <w:p w:rsidR="00560BD5" w:rsidRPr="00776852" w:rsidRDefault="00636F0C" w:rsidP="001C518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96ACFB" wp14:editId="5876EFA6">
            <wp:simplePos x="0" y="0"/>
            <wp:positionH relativeFrom="column">
              <wp:posOffset>3739515</wp:posOffset>
            </wp:positionH>
            <wp:positionV relativeFrom="paragraph">
              <wp:posOffset>2364105</wp:posOffset>
            </wp:positionV>
            <wp:extent cx="2369820" cy="17767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DED991" wp14:editId="124D6133">
            <wp:simplePos x="0" y="0"/>
            <wp:positionH relativeFrom="column">
              <wp:posOffset>3704590</wp:posOffset>
            </wp:positionH>
            <wp:positionV relativeFrom="paragraph">
              <wp:posOffset>181610</wp:posOffset>
            </wp:positionV>
            <wp:extent cx="2404110" cy="180276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D5" w:rsidRPr="00776852">
        <w:rPr>
          <w:rFonts w:ascii="Times New Roman" w:hAnsi="Times New Roman"/>
          <w:sz w:val="24"/>
          <w:szCs w:val="24"/>
        </w:rPr>
        <w:t>Общение, важная составляющая жизни каждого человека.</w:t>
      </w:r>
      <w:r w:rsidR="001C5186" w:rsidRPr="001C5186">
        <w:rPr>
          <w:rFonts w:ascii="Times New Roman" w:hAnsi="Times New Roman"/>
          <w:noProof/>
          <w:sz w:val="24"/>
          <w:szCs w:val="24"/>
        </w:rPr>
        <w:t xml:space="preserve"> </w:t>
      </w:r>
      <w:r w:rsidR="00560BD5" w:rsidRPr="00776852">
        <w:rPr>
          <w:rFonts w:ascii="Times New Roman" w:hAnsi="Times New Roman"/>
          <w:sz w:val="24"/>
          <w:szCs w:val="24"/>
        </w:rPr>
        <w:t xml:space="preserve"> Теперь уже стало бесспорной истиной, что общение так же необходимо, как пища. Приведу пример: малыш, который получает полноценное питание и хороший медицинский уход, но лишён постоянных контактов со взрослыми, плохо развивается не только психически, но и физически, он не растёт, худеет, теряет интерес к жизни. Человек – существо общественное, и не важно, любит ли он компанию или одиночество, большую часть жизни он проводит среди людей, и от того, как складываются его отношения с людьми, зависят его успехи, его настроение, состояние его здоровья – словом, вся его жизнь. И здесь важно, чтобы тебя понимали, как сказал один из героев кинофильма «Доживём до понедельника».</w:t>
      </w:r>
    </w:p>
    <w:p w:rsidR="00560BD5" w:rsidRPr="00776852" w:rsidRDefault="00636F0C" w:rsidP="001C518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2D95087" wp14:editId="35F3045D">
            <wp:simplePos x="0" y="0"/>
            <wp:positionH relativeFrom="column">
              <wp:posOffset>3038475</wp:posOffset>
            </wp:positionH>
            <wp:positionV relativeFrom="paragraph">
              <wp:posOffset>3171825</wp:posOffset>
            </wp:positionV>
            <wp:extent cx="3251835" cy="2139315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D5" w:rsidRPr="00776852">
        <w:rPr>
          <w:rFonts w:ascii="Times New Roman" w:hAnsi="Times New Roman"/>
          <w:sz w:val="24"/>
          <w:szCs w:val="24"/>
        </w:rPr>
        <w:t>Взаимоотношения в школе строятся так: учитель, ученик, родитель, и ни одно звено этой цепочки не может быть исключено. Мы все в одной упряжке, и жаль, когда появляется недопонимание. Когда учитель враждует с учеником, что само по себе нонсенс, ведь ученик – это ещё ребёнок, пусть он даже 11-классник, и учитель на правах старшего должен быть умнее, мудрее. Плохо, когда дети не понимают родителей, а родители не понимают детей, тогда из семьи свои проблемы ученик несёт в школу, ему труднее даётся учёба. Совсем недопустимо, когда не понимают друг друга родители и учителя, ведь они делают общее дело – воспитывают детей. При этом учителя должны быть помощниками родителям, а родители – помощниками учителям. Сейчас часто бывает не так, и виноваты, на мой взгляд, средства массовой информации и государство, которое принизило роль учителя в обществе. К сожалению, и родителям сейчас часто приходится бороться за выживание, и на воспитание детей не остаётся времени. Поэтому я решила сегодня разобраться вместе с вами, какие проблемы есть в нашем маленьком коллективе в плане общения, гармоничны ли наши отношения в этой цепочке: учитель, родитель, ученик.</w:t>
      </w:r>
    </w:p>
    <w:p w:rsidR="00560BD5" w:rsidRPr="00776852" w:rsidRDefault="00560BD5" w:rsidP="001C518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76852">
        <w:rPr>
          <w:rFonts w:ascii="Times New Roman" w:hAnsi="Times New Roman"/>
          <w:sz w:val="24"/>
          <w:szCs w:val="24"/>
        </w:rPr>
        <w:t>Предварительно я поп</w:t>
      </w:r>
      <w:r w:rsidR="00C73FF4">
        <w:rPr>
          <w:rFonts w:ascii="Times New Roman" w:hAnsi="Times New Roman"/>
          <w:sz w:val="24"/>
          <w:szCs w:val="24"/>
        </w:rPr>
        <w:t xml:space="preserve">росила ответить на вопросы  ребят. </w:t>
      </w:r>
    </w:p>
    <w:p w:rsidR="00560BD5" w:rsidRPr="00776852" w:rsidRDefault="00560BD5" w:rsidP="001C51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76852">
        <w:rPr>
          <w:rFonts w:ascii="Times New Roman" w:hAnsi="Times New Roman"/>
          <w:sz w:val="24"/>
          <w:szCs w:val="24"/>
        </w:rPr>
        <w:t xml:space="preserve">Итак, результаты анкетирования. </w:t>
      </w:r>
    </w:p>
    <w:p w:rsidR="00560BD5" w:rsidRPr="00776852" w:rsidRDefault="00560BD5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76852">
        <w:rPr>
          <w:rFonts w:ascii="Times New Roman" w:hAnsi="Times New Roman"/>
          <w:sz w:val="24"/>
          <w:szCs w:val="24"/>
        </w:rPr>
        <w:t xml:space="preserve">На вопрос: </w:t>
      </w:r>
      <w:r w:rsidRPr="00776852">
        <w:rPr>
          <w:rFonts w:ascii="Times New Roman" w:hAnsi="Times New Roman"/>
          <w:b/>
          <w:bCs/>
          <w:sz w:val="24"/>
          <w:szCs w:val="24"/>
        </w:rPr>
        <w:t xml:space="preserve">Что бы ты хотел получить от семьи, в которой живёшь? </w:t>
      </w:r>
      <w:r w:rsidRPr="00776852">
        <w:rPr>
          <w:rFonts w:ascii="Times New Roman" w:hAnsi="Times New Roman"/>
          <w:bCs/>
          <w:sz w:val="24"/>
          <w:szCs w:val="24"/>
        </w:rPr>
        <w:t xml:space="preserve">Основная масса ребят ответила – радость общения. Не </w:t>
      </w:r>
      <w:r w:rsidRPr="00776852">
        <w:rPr>
          <w:rFonts w:ascii="Times New Roman" w:hAnsi="Times New Roman"/>
          <w:bCs/>
          <w:sz w:val="24"/>
          <w:szCs w:val="24"/>
        </w:rPr>
        <w:lastRenderedPageBreak/>
        <w:t>деньги, не защиту, а именно радость общения</w:t>
      </w:r>
    </w:p>
    <w:p w:rsidR="00560BD5" w:rsidRDefault="00636F0C" w:rsidP="001C518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E9EEDC9" wp14:editId="12151263">
            <wp:simplePos x="0" y="0"/>
            <wp:positionH relativeFrom="column">
              <wp:posOffset>3437255</wp:posOffset>
            </wp:positionH>
            <wp:positionV relativeFrom="paragraph">
              <wp:posOffset>151130</wp:posOffset>
            </wp:positionV>
            <wp:extent cx="2734310" cy="2052955"/>
            <wp:effectExtent l="0" t="0" r="889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9945EA3" wp14:editId="1BFF55D4">
            <wp:simplePos x="0" y="0"/>
            <wp:positionH relativeFrom="column">
              <wp:posOffset>3437255</wp:posOffset>
            </wp:positionH>
            <wp:positionV relativeFrom="paragraph">
              <wp:posOffset>150495</wp:posOffset>
            </wp:positionV>
            <wp:extent cx="2736850" cy="2052955"/>
            <wp:effectExtent l="0" t="0" r="635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D5" w:rsidRPr="00776852" w:rsidRDefault="00560BD5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76852">
        <w:rPr>
          <w:rFonts w:ascii="Times New Roman" w:hAnsi="Times New Roman"/>
          <w:sz w:val="24"/>
          <w:szCs w:val="24"/>
        </w:rPr>
        <w:t xml:space="preserve">На вопрос: </w:t>
      </w:r>
      <w:r w:rsidRPr="00776852">
        <w:rPr>
          <w:rFonts w:ascii="Times New Roman" w:eastAsia="+mj-ea" w:hAnsi="Times New Roman"/>
          <w:b/>
          <w:bCs/>
          <w:sz w:val="24"/>
          <w:szCs w:val="24"/>
        </w:rPr>
        <w:t>Какие трудности в общении с родителями ты испытываешь?</w:t>
      </w:r>
      <w:r w:rsidRPr="0077685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76852">
        <w:rPr>
          <w:rFonts w:ascii="Times New Roman" w:hAnsi="Times New Roman"/>
          <w:bCs/>
          <w:sz w:val="24"/>
          <w:szCs w:val="24"/>
        </w:rPr>
        <w:t>(далее см. презентацию)</w:t>
      </w:r>
    </w:p>
    <w:p w:rsidR="00560BD5" w:rsidRPr="00776852" w:rsidRDefault="00560BD5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76852">
        <w:rPr>
          <w:rFonts w:ascii="Times New Roman" w:hAnsi="Times New Roman"/>
          <w:bCs/>
          <w:sz w:val="24"/>
          <w:szCs w:val="24"/>
        </w:rPr>
        <w:t xml:space="preserve">Радует, что большинство ребят не испытывают проблем в общении с родителями, чувствуют себя в семьях комфортно. Главная проблема – это проблема непонимания. Один ученик отважился написать, что все конфликты по его вине. Но этот ответ обнаруживает и излишнюю самокритику. </w:t>
      </w:r>
    </w:p>
    <w:p w:rsidR="00560BD5" w:rsidRDefault="00560BD5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0BD5" w:rsidRPr="00776852" w:rsidRDefault="001C5186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D8C6BDA" wp14:editId="7F1248C2">
            <wp:simplePos x="0" y="0"/>
            <wp:positionH relativeFrom="column">
              <wp:posOffset>3457575</wp:posOffset>
            </wp:positionH>
            <wp:positionV relativeFrom="paragraph">
              <wp:posOffset>202565</wp:posOffset>
            </wp:positionV>
            <wp:extent cx="2587625" cy="1940560"/>
            <wp:effectExtent l="0" t="0" r="317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D5" w:rsidRPr="00776852">
        <w:rPr>
          <w:rFonts w:ascii="Times New Roman" w:hAnsi="Times New Roman"/>
          <w:sz w:val="24"/>
          <w:szCs w:val="24"/>
        </w:rPr>
        <w:t xml:space="preserve">На следующий вопрос: </w:t>
      </w:r>
      <w:r w:rsidR="00560BD5" w:rsidRPr="00776852">
        <w:rPr>
          <w:rFonts w:ascii="Times New Roman" w:eastAsia="+mj-ea" w:hAnsi="Times New Roman"/>
          <w:b/>
          <w:bCs/>
          <w:sz w:val="24"/>
          <w:szCs w:val="24"/>
        </w:rPr>
        <w:t>Какие трудности в общении с учителями ты испытываешь?</w:t>
      </w:r>
      <w:r w:rsidR="00560BD5" w:rsidRPr="0077685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60BD5" w:rsidRPr="00776852">
        <w:rPr>
          <w:rFonts w:ascii="Times New Roman" w:hAnsi="Times New Roman"/>
          <w:bCs/>
          <w:sz w:val="24"/>
          <w:szCs w:val="24"/>
        </w:rPr>
        <w:t xml:space="preserve">Многие ребята ответили, что трудностей не испытывают, что говорит о достаточно благополучном микроклимате в коллективе. Для себя я сделала вывод, что мы, учителя, недостаточно внимательны к детям, бываем грубыми и нетерпимыми. </w:t>
      </w:r>
    </w:p>
    <w:p w:rsidR="00560BD5" w:rsidRDefault="00560BD5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0BD5" w:rsidRPr="00776852" w:rsidRDefault="001C5186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B7E2E03" wp14:editId="32B82CE4">
            <wp:simplePos x="0" y="0"/>
            <wp:positionH relativeFrom="column">
              <wp:posOffset>3368040</wp:posOffset>
            </wp:positionH>
            <wp:positionV relativeFrom="paragraph">
              <wp:posOffset>1094740</wp:posOffset>
            </wp:positionV>
            <wp:extent cx="2734310" cy="2050415"/>
            <wp:effectExtent l="0" t="0" r="889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D5" w:rsidRPr="00776852">
        <w:rPr>
          <w:rFonts w:ascii="Times New Roman" w:hAnsi="Times New Roman"/>
          <w:bCs/>
          <w:sz w:val="24"/>
          <w:szCs w:val="24"/>
        </w:rPr>
        <w:t>Анкетирование родителей также показало достаточно благоп</w:t>
      </w:r>
      <w:r w:rsidR="00560BD5">
        <w:rPr>
          <w:rFonts w:ascii="Times New Roman" w:hAnsi="Times New Roman"/>
          <w:bCs/>
          <w:sz w:val="24"/>
          <w:szCs w:val="24"/>
        </w:rPr>
        <w:t>олучную картину. 8 человек из 13</w:t>
      </w:r>
      <w:r w:rsidR="00560BD5" w:rsidRPr="00776852">
        <w:rPr>
          <w:rFonts w:ascii="Times New Roman" w:hAnsi="Times New Roman"/>
          <w:bCs/>
          <w:sz w:val="24"/>
          <w:szCs w:val="24"/>
        </w:rPr>
        <w:t xml:space="preserve"> не испытывают проблем в общении с детьми, и это во время проблемного подросткового периода. Отсутствие понимания – проблема и у детей, и у родителей. Оказывается, мы все друг друга плохо понимаем. Следовательно, надо чаще разговаривать доверительно. Многие дети ведут себя грубо, кричат, потребительски относятся к родителям. Избалованность – главная причина такого поведения. </w:t>
      </w:r>
    </w:p>
    <w:p w:rsidR="00560BD5" w:rsidRDefault="00560BD5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0BD5" w:rsidRPr="00776852" w:rsidRDefault="00560BD5" w:rsidP="001C5186">
      <w:pPr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776852">
        <w:rPr>
          <w:rFonts w:ascii="Times New Roman" w:hAnsi="Times New Roman"/>
          <w:bCs/>
          <w:sz w:val="24"/>
          <w:szCs w:val="24"/>
        </w:rPr>
        <w:t xml:space="preserve">И детям, и родителям был предложен один и тот же вопрос: </w:t>
      </w:r>
      <w:r w:rsidRPr="00776852">
        <w:rPr>
          <w:rFonts w:ascii="Times New Roman" w:eastAsia="+mj-ea" w:hAnsi="Times New Roman"/>
          <w:b/>
          <w:bCs/>
          <w:sz w:val="24"/>
          <w:szCs w:val="24"/>
        </w:rPr>
        <w:t>Перечислите качества, необходимые для гармоничного общения</w:t>
      </w:r>
      <w:r w:rsidRPr="0077685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60BD5" w:rsidRPr="00776852" w:rsidRDefault="00560BD5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76852">
        <w:rPr>
          <w:rFonts w:ascii="Times New Roman" w:hAnsi="Times New Roman"/>
          <w:bCs/>
          <w:sz w:val="24"/>
          <w:szCs w:val="24"/>
        </w:rPr>
        <w:t xml:space="preserve">Эта таблица помогает сравнить ответы. Обратите внимание, как похожи ответы. И родители, и дети главным качеством для хорошего общения считают взаимоуважение и взаимопонимание. Доброту выделяют 6 человек и в той и другой группе. Но детям не хватает откровенных, искренних отношений, в то время как родители испытывают дефицит любви и ласки от детей. </w:t>
      </w:r>
    </w:p>
    <w:p w:rsidR="00560BD5" w:rsidRPr="00776852" w:rsidRDefault="00560BD5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76852">
        <w:rPr>
          <w:rFonts w:ascii="Times New Roman" w:hAnsi="Times New Roman"/>
          <w:bCs/>
          <w:sz w:val="24"/>
          <w:szCs w:val="24"/>
        </w:rPr>
        <w:t>Итак, мы поняли из опроса, что проблем у нас немного, но они есть, и их как-то надо решать. А чтобы решить эти проблемы, давайте сегодня чуть-чуть вспомним, какие бывают виды общения.</w:t>
      </w:r>
    </w:p>
    <w:p w:rsidR="00560BD5" w:rsidRPr="00776852" w:rsidRDefault="00560BD5" w:rsidP="00636F0C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76852">
        <w:rPr>
          <w:rFonts w:ascii="Times New Roman" w:hAnsi="Times New Roman"/>
          <w:bCs/>
          <w:sz w:val="24"/>
          <w:szCs w:val="24"/>
        </w:rPr>
        <w:t xml:space="preserve">Вы знаете, что общение бывает вербальным – с помощью слов, и невербальным – с помощью жестов и мимики. Человек в разных ситуациях пользуется как сразу двумя видами общения, так и каким-то одним. </w:t>
      </w:r>
    </w:p>
    <w:p w:rsidR="00560BD5" w:rsidRPr="00776852" w:rsidRDefault="00560BD5" w:rsidP="00636F0C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76852">
        <w:rPr>
          <w:rFonts w:ascii="Times New Roman" w:hAnsi="Times New Roman"/>
          <w:bCs/>
          <w:sz w:val="24"/>
          <w:szCs w:val="24"/>
        </w:rPr>
        <w:t>Главный принцип общения не только с ребёнком, но и с любым человеком – безусловное принятие. Вы любите своего ребёнка безусловно, не важно, какой он. Так же и ребёнок любит своих родителей безусловно, любую маму и любого папу. Он может на вас обижаться, кричать, но где-то в глубине души он вас любит. Просто, как кто-то из родителей выразился, «ершится» в силу своего переходного возраста.</w:t>
      </w:r>
    </w:p>
    <w:p w:rsidR="00560BD5" w:rsidRPr="00776852" w:rsidRDefault="00560BD5" w:rsidP="001C518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76852">
        <w:rPr>
          <w:rFonts w:ascii="Times New Roman" w:hAnsi="Times New Roman"/>
          <w:bCs/>
          <w:sz w:val="24"/>
          <w:szCs w:val="24"/>
        </w:rPr>
        <w:t>В общении со своим ребёнком не надо забывать про такие простые правила:</w:t>
      </w:r>
    </w:p>
    <w:p w:rsidR="00560BD5" w:rsidRPr="00776852" w:rsidRDefault="00560BD5" w:rsidP="001C5186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76852">
        <w:rPr>
          <w:rFonts w:ascii="Times New Roman" w:eastAsia="+mn-ea" w:hAnsi="Times New Roman"/>
          <w:bCs/>
          <w:sz w:val="24"/>
          <w:szCs w:val="24"/>
        </w:rPr>
        <w:t xml:space="preserve">Приветливые взгляды; </w:t>
      </w:r>
    </w:p>
    <w:p w:rsidR="00560BD5" w:rsidRPr="00776852" w:rsidRDefault="00560BD5" w:rsidP="001C5186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76852">
        <w:rPr>
          <w:rFonts w:ascii="Times New Roman" w:eastAsia="+mn-ea" w:hAnsi="Times New Roman"/>
          <w:bCs/>
          <w:sz w:val="24"/>
          <w:szCs w:val="24"/>
        </w:rPr>
        <w:t xml:space="preserve">Ласковые прикосновения (оказывается, 4 объятия совершенно необходимы каждому для выживания, а для хорошего самочувствия нужно не менее 8 объятий в день, и не только ребёнку, но и взрослому) </w:t>
      </w:r>
    </w:p>
    <w:p w:rsidR="00560BD5" w:rsidRPr="00776852" w:rsidRDefault="00560BD5" w:rsidP="001C518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76852">
        <w:rPr>
          <w:rFonts w:ascii="Times New Roman" w:eastAsia="+mn-ea" w:hAnsi="Times New Roman"/>
          <w:bCs/>
          <w:sz w:val="24"/>
          <w:szCs w:val="24"/>
        </w:rPr>
        <w:t xml:space="preserve">Прямые слова: «Как хорошо, что ты у нас родился», «Я рада тебя видеть», «Ты мне нравишься», «Я люблю, когда ты дома», «Мне хорошо, когда мы вместе……» </w:t>
      </w:r>
    </w:p>
    <w:p w:rsidR="00560BD5" w:rsidRPr="00776852" w:rsidRDefault="00636F0C" w:rsidP="00636F0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6D837A5" wp14:editId="2FDB65A5">
            <wp:simplePos x="0" y="0"/>
            <wp:positionH relativeFrom="column">
              <wp:posOffset>2385060</wp:posOffset>
            </wp:positionH>
            <wp:positionV relativeFrom="paragraph">
              <wp:posOffset>105410</wp:posOffset>
            </wp:positionV>
            <wp:extent cx="3743325" cy="297561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7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852">
        <w:rPr>
          <w:rFonts w:ascii="Times New Roman" w:hAnsi="Times New Roman"/>
          <w:bCs/>
          <w:sz w:val="24"/>
          <w:szCs w:val="24"/>
        </w:rPr>
        <w:t xml:space="preserve"> </w:t>
      </w:r>
      <w:r w:rsidR="00560BD5" w:rsidRPr="00776852">
        <w:rPr>
          <w:rFonts w:ascii="Times New Roman" w:hAnsi="Times New Roman"/>
          <w:bCs/>
          <w:sz w:val="24"/>
          <w:szCs w:val="24"/>
        </w:rPr>
        <w:t>(Предлагаются две ситуации, попробуйте решить их, ответьте на вопросы)</w:t>
      </w:r>
    </w:p>
    <w:p w:rsidR="00560BD5" w:rsidRPr="00776852" w:rsidRDefault="00560BD5" w:rsidP="001C51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852">
        <w:rPr>
          <w:rFonts w:ascii="Times New Roman" w:hAnsi="Times New Roman"/>
          <w:sz w:val="24"/>
          <w:szCs w:val="24"/>
        </w:rPr>
        <w:t xml:space="preserve">Активное слушание – один из действенных приёмов, способствующих гармонизации общения. Во всех случаях, когда ребёнок расстроен, обижен, потерпел неудачу, когда ему больно, стыдно, страшно, когда с ним грубо обошлись, и даже тогда, когда он устал, первое, что нужно сделать – это дать понять, что вы знаете о его переживании, слышите его. Желательно назвать «по имени» это чувство или переживание. То есть, если у ребёнка эмоциональная проблема, его надо активно слушать. </w:t>
      </w:r>
    </w:p>
    <w:p w:rsidR="00560BD5" w:rsidRPr="00776852" w:rsidRDefault="00560BD5" w:rsidP="001C51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852">
        <w:rPr>
          <w:rFonts w:ascii="Times New Roman" w:hAnsi="Times New Roman"/>
          <w:sz w:val="24"/>
          <w:szCs w:val="24"/>
        </w:rPr>
        <w:t>А как же в технике активного слушания отреагировать на ситуации? Особенности беседы по правилу активного слушания. · Повернуться лицом к ребёнку. · Беседуя с расстроенным ребёнком или огорчённым, не следует задавать ему вопросы. Желательно, чтобы ваши ответы звучали в утвердительной форме (фраза, оформленная как вопрос, не отражает сочувствия)</w:t>
      </w:r>
    </w:p>
    <w:p w:rsidR="00560BD5" w:rsidRPr="00776852" w:rsidRDefault="00636F0C" w:rsidP="00636F0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6094A60" wp14:editId="4D770A42">
            <wp:simplePos x="0" y="0"/>
            <wp:positionH relativeFrom="column">
              <wp:posOffset>2454275</wp:posOffset>
            </wp:positionH>
            <wp:positionV relativeFrom="paragraph">
              <wp:posOffset>227330</wp:posOffset>
            </wp:positionV>
            <wp:extent cx="3761105" cy="28206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2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D5" w:rsidRPr="00776852">
        <w:rPr>
          <w:rFonts w:ascii="Times New Roman" w:hAnsi="Times New Roman"/>
          <w:sz w:val="24"/>
          <w:szCs w:val="24"/>
        </w:rPr>
        <w:t xml:space="preserve">Невербальное общение более сильно воздействует на человека, как ни странно, чем вербальное. Слова воздействуют только на 7 процентов, интонация – на 38, а жест – на 55, и если мы будем использовать и слова, и интонацию и жест, то наши слова быстрее дойдут до ребёнка, чем если бы мы говорили всё нудно и невыразительно. И это всем понятно, но не все владеют в полной мере умением выразительно, интонировано говорить. Этому надо учиться и учить детей – им ведь жить, искать своё место в жизни. </w:t>
      </w:r>
    </w:p>
    <w:p w:rsidR="00560BD5" w:rsidRPr="00776852" w:rsidRDefault="00560BD5" w:rsidP="00636F0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6852">
        <w:rPr>
          <w:rFonts w:ascii="Times New Roman" w:hAnsi="Times New Roman"/>
          <w:sz w:val="24"/>
          <w:szCs w:val="24"/>
        </w:rPr>
        <w:t>Давайте разберём некоторые жесты, которые нам многое могут сказать о человеке. (Рассматриваем таблицу)</w:t>
      </w:r>
    </w:p>
    <w:p w:rsidR="00560BD5" w:rsidRDefault="00560BD5" w:rsidP="001C51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0BD5" w:rsidRPr="00776852" w:rsidRDefault="00636F0C" w:rsidP="001C51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1894ED6" wp14:editId="7BA237D6">
            <wp:simplePos x="0" y="0"/>
            <wp:positionH relativeFrom="column">
              <wp:posOffset>392430</wp:posOffset>
            </wp:positionH>
            <wp:positionV relativeFrom="paragraph">
              <wp:posOffset>1389380</wp:posOffset>
            </wp:positionV>
            <wp:extent cx="5848350" cy="43865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D5" w:rsidRPr="00776852">
        <w:rPr>
          <w:rFonts w:ascii="Times New Roman" w:hAnsi="Times New Roman"/>
          <w:sz w:val="24"/>
          <w:szCs w:val="24"/>
        </w:rPr>
        <w:t xml:space="preserve">И последнее. Мы все это знаем, но часто забываем. Вот памятка </w:t>
      </w:r>
      <w:r w:rsidR="00560BD5" w:rsidRPr="00776852">
        <w:rPr>
          <w:rFonts w:ascii="Times New Roman" w:eastAsia="+mj-ea" w:hAnsi="Times New Roman"/>
          <w:b/>
          <w:bCs/>
          <w:sz w:val="24"/>
          <w:szCs w:val="24"/>
        </w:rPr>
        <w:t>«КАК ИЗМЕНИТЬ ЧЕЛОВЕКА, НЕ НАНОСЯ ЕМУ ОБИДЫ И НЕ ВЫЗЫВАЯ НЕГОДОВАНИЯ»</w:t>
      </w:r>
      <w:r w:rsidR="00560BD5" w:rsidRPr="0077685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60BD5" w:rsidRPr="00776852">
        <w:rPr>
          <w:rFonts w:ascii="Times New Roman" w:hAnsi="Times New Roman"/>
          <w:bCs/>
          <w:sz w:val="24"/>
          <w:szCs w:val="24"/>
        </w:rPr>
        <w:t>(зачитывается материал слайда)</w:t>
      </w:r>
    </w:p>
    <w:p w:rsidR="00631C64" w:rsidRDefault="00631C64" w:rsidP="001C5186">
      <w:pPr>
        <w:jc w:val="both"/>
      </w:pPr>
    </w:p>
    <w:sectPr w:rsidR="00631C64" w:rsidSect="001C5186">
      <w:footerReference w:type="default" r:id="rId1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B9F" w:rsidRDefault="00645B9F">
      <w:pPr>
        <w:spacing w:after="0" w:line="240" w:lineRule="auto"/>
      </w:pPr>
      <w:r>
        <w:separator/>
      </w:r>
    </w:p>
  </w:endnote>
  <w:endnote w:type="continuationSeparator" w:id="0">
    <w:p w:rsidR="00645B9F" w:rsidRDefault="00645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52" w:rsidRDefault="00560BD5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5B9F">
      <w:rPr>
        <w:noProof/>
      </w:rPr>
      <w:t>1</w:t>
    </w:r>
    <w:r>
      <w:fldChar w:fldCharType="end"/>
    </w:r>
  </w:p>
  <w:p w:rsidR="00776852" w:rsidRDefault="00645B9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B9F" w:rsidRDefault="00645B9F">
      <w:pPr>
        <w:spacing w:after="0" w:line="240" w:lineRule="auto"/>
      </w:pPr>
      <w:r>
        <w:separator/>
      </w:r>
    </w:p>
  </w:footnote>
  <w:footnote w:type="continuationSeparator" w:id="0">
    <w:p w:rsidR="00645B9F" w:rsidRDefault="00645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65027"/>
    <w:multiLevelType w:val="hybridMultilevel"/>
    <w:tmpl w:val="93B8884E"/>
    <w:lvl w:ilvl="0" w:tplc="B4AC9E6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C930EBB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2" w:tplc="6FF0BA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3" w:tplc="1C369A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4" w:tplc="65C256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5" w:tplc="BB22A4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6" w:tplc="833AEEA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7" w:tplc="A73E938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8" w:tplc="79CAC502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54"/>
    <w:rsid w:val="001C5186"/>
    <w:rsid w:val="00396654"/>
    <w:rsid w:val="003C2551"/>
    <w:rsid w:val="00560BD5"/>
    <w:rsid w:val="00631C64"/>
    <w:rsid w:val="00636F0C"/>
    <w:rsid w:val="00645B9F"/>
    <w:rsid w:val="009B74B9"/>
    <w:rsid w:val="00B43733"/>
    <w:rsid w:val="00B75E9A"/>
    <w:rsid w:val="00BD7530"/>
    <w:rsid w:val="00C73FF4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D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60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60BD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1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D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60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60BD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1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30787-E385-4125-B25F-3E8E0AF7F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</cp:lastModifiedBy>
  <cp:revision>4</cp:revision>
  <cp:lastPrinted>2014-04-13T12:57:00Z</cp:lastPrinted>
  <dcterms:created xsi:type="dcterms:W3CDTF">2014-04-07T12:57:00Z</dcterms:created>
  <dcterms:modified xsi:type="dcterms:W3CDTF">2015-02-09T09:49:00Z</dcterms:modified>
</cp:coreProperties>
</file>